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45" w:rsidRPr="00C12AB1" w:rsidRDefault="00F66845">
      <w:pPr>
        <w:pStyle w:val="Title"/>
        <w:rPr>
          <w:rFonts w:cs="Arial"/>
          <w:sz w:val="24"/>
        </w:rPr>
      </w:pPr>
      <w:r w:rsidRPr="00C12AB1">
        <w:rPr>
          <w:rFonts w:cs="Arial"/>
          <w:sz w:val="24"/>
        </w:rPr>
        <w:t>BLUEBONNET GROUNDWATER CONSERVATION DISTRICT</w:t>
      </w:r>
    </w:p>
    <w:p w:rsidR="00F66845" w:rsidRPr="00C12AB1" w:rsidRDefault="00F66845">
      <w:pPr>
        <w:jc w:val="center"/>
        <w:rPr>
          <w:rFonts w:cs="Arial"/>
          <w:b/>
          <w:bCs/>
          <w:sz w:val="16"/>
          <w:szCs w:val="16"/>
        </w:rPr>
      </w:pPr>
    </w:p>
    <w:p w:rsidR="00F66845" w:rsidRPr="00C12AB1" w:rsidRDefault="001E5859">
      <w:pPr>
        <w:pStyle w:val="Subtitle"/>
        <w:rPr>
          <w:rFonts w:cs="Arial"/>
          <w:sz w:val="24"/>
        </w:rPr>
      </w:pPr>
      <w:r>
        <w:rPr>
          <w:rFonts w:cs="Arial"/>
          <w:sz w:val="24"/>
        </w:rPr>
        <w:t xml:space="preserve">Rules Committee </w:t>
      </w:r>
      <w:r w:rsidR="00F66845" w:rsidRPr="00C12AB1">
        <w:rPr>
          <w:rFonts w:cs="Arial"/>
          <w:sz w:val="24"/>
        </w:rPr>
        <w:t>Meeting</w:t>
      </w:r>
    </w:p>
    <w:p w:rsidR="00B944D9" w:rsidRDefault="00B944D9">
      <w:pPr>
        <w:pStyle w:val="Subtitle"/>
        <w:rPr>
          <w:rFonts w:cs="Arial"/>
          <w:sz w:val="16"/>
          <w:szCs w:val="16"/>
        </w:rPr>
      </w:pPr>
    </w:p>
    <w:p w:rsidR="00B03F8D" w:rsidRPr="00C12AB1" w:rsidRDefault="00B03F8D">
      <w:pPr>
        <w:pStyle w:val="Subtitle"/>
        <w:rPr>
          <w:rFonts w:cs="Arial"/>
          <w:sz w:val="16"/>
          <w:szCs w:val="16"/>
        </w:rPr>
      </w:pPr>
    </w:p>
    <w:p w:rsidR="00F66845" w:rsidRPr="00C12AB1" w:rsidRDefault="001E585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Tuesday</w:t>
      </w:r>
      <w:r w:rsidR="00F66845" w:rsidRPr="00C12AB1">
        <w:rPr>
          <w:rFonts w:cs="Arial"/>
          <w:sz w:val="24"/>
        </w:rPr>
        <w:t xml:space="preserve">, </w:t>
      </w:r>
      <w:r>
        <w:rPr>
          <w:rFonts w:cs="Arial"/>
          <w:sz w:val="24"/>
        </w:rPr>
        <w:t>June 14</w:t>
      </w:r>
      <w:r w:rsidR="00B03F8D">
        <w:rPr>
          <w:rFonts w:cs="Arial"/>
          <w:sz w:val="24"/>
        </w:rPr>
        <w:t>, 2016</w:t>
      </w:r>
    </w:p>
    <w:p w:rsidR="00F66845" w:rsidRPr="00C12AB1" w:rsidRDefault="001E5859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2</w:t>
      </w:r>
      <w:r w:rsidR="00F66845" w:rsidRPr="00C12AB1">
        <w:rPr>
          <w:rFonts w:cs="Arial"/>
          <w:sz w:val="24"/>
        </w:rPr>
        <w:t>:00 PM</w:t>
      </w:r>
    </w:p>
    <w:p w:rsidR="00F66845" w:rsidRPr="00C12AB1" w:rsidRDefault="00F66845">
      <w:pPr>
        <w:jc w:val="center"/>
        <w:rPr>
          <w:rFonts w:cs="Arial"/>
          <w:sz w:val="16"/>
          <w:szCs w:val="16"/>
        </w:rPr>
      </w:pPr>
    </w:p>
    <w:p w:rsidR="00F66845" w:rsidRPr="00C12AB1" w:rsidRDefault="00007A0A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Bluebonnet Groundwater Conservation District</w:t>
      </w:r>
    </w:p>
    <w:p w:rsidR="00007A0A" w:rsidRPr="00C12AB1" w:rsidRDefault="00007A0A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Board Room, Suite B &amp; C</w:t>
      </w:r>
    </w:p>
    <w:p w:rsidR="00F66845" w:rsidRPr="00C12AB1" w:rsidRDefault="00007A0A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303 East Washington Avenue</w:t>
      </w:r>
    </w:p>
    <w:p w:rsidR="00F66845" w:rsidRPr="00C12AB1" w:rsidRDefault="00F66845">
      <w:pPr>
        <w:jc w:val="center"/>
        <w:rPr>
          <w:rFonts w:cs="Arial"/>
          <w:sz w:val="24"/>
        </w:rPr>
      </w:pPr>
      <w:r w:rsidRPr="00C12AB1">
        <w:rPr>
          <w:rFonts w:cs="Arial"/>
          <w:sz w:val="24"/>
        </w:rPr>
        <w:t>Navasota, Texas</w:t>
      </w:r>
    </w:p>
    <w:p w:rsidR="00B65482" w:rsidRPr="00C12AB1" w:rsidRDefault="00B65482">
      <w:pPr>
        <w:pStyle w:val="Heading1"/>
        <w:rPr>
          <w:rFonts w:cs="Arial"/>
          <w:sz w:val="24"/>
        </w:rPr>
      </w:pPr>
    </w:p>
    <w:p w:rsidR="00D23E6B" w:rsidRPr="00C12AB1" w:rsidRDefault="00D23E6B" w:rsidP="00D23E6B">
      <w:pPr>
        <w:rPr>
          <w:rFonts w:cs="Arial"/>
          <w:b/>
          <w:szCs w:val="20"/>
        </w:rPr>
      </w:pPr>
      <w:r w:rsidRPr="00C12AB1">
        <w:rPr>
          <w:rFonts w:cs="Arial"/>
          <w:b/>
          <w:szCs w:val="20"/>
        </w:rPr>
        <w:t xml:space="preserve">In attendance: </w:t>
      </w:r>
    </w:p>
    <w:p w:rsidR="00D23E6B" w:rsidRPr="00C12AB1" w:rsidRDefault="000D49E2" w:rsidP="00D23E6B">
      <w:pPr>
        <w:rPr>
          <w:rFonts w:cs="Arial"/>
          <w:szCs w:val="20"/>
        </w:rPr>
      </w:pPr>
      <w:r>
        <w:rPr>
          <w:rFonts w:cs="Arial"/>
          <w:szCs w:val="20"/>
        </w:rPr>
        <w:t xml:space="preserve">Directors </w:t>
      </w:r>
      <w:proofErr w:type="gramStart"/>
      <w:r w:rsidR="002015A7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7067ED">
        <w:rPr>
          <w:rFonts w:cs="Arial"/>
          <w:szCs w:val="20"/>
        </w:rPr>
        <w:t xml:space="preserve"> </w:t>
      </w:r>
      <w:r w:rsidR="001E5859">
        <w:rPr>
          <w:rFonts w:cs="Arial"/>
          <w:szCs w:val="20"/>
        </w:rPr>
        <w:t>Beckendorff</w:t>
      </w:r>
      <w:proofErr w:type="gramEnd"/>
      <w:r w:rsidR="001E5859">
        <w:rPr>
          <w:rFonts w:cs="Arial"/>
          <w:szCs w:val="20"/>
        </w:rPr>
        <w:t>, Hopper, Muse, Patout, Reed</w:t>
      </w:r>
    </w:p>
    <w:p w:rsidR="00D23E6B" w:rsidRPr="00C12AB1" w:rsidRDefault="00D23E6B" w:rsidP="00D23E6B">
      <w:pPr>
        <w:rPr>
          <w:rFonts w:cs="Arial"/>
          <w:szCs w:val="20"/>
        </w:rPr>
      </w:pPr>
      <w:r w:rsidRPr="00C12AB1">
        <w:rPr>
          <w:rFonts w:cs="Arial"/>
          <w:szCs w:val="20"/>
        </w:rPr>
        <w:t>Staff - General Manager Hollan</w:t>
      </w:r>
      <w:r w:rsidR="001E5859">
        <w:rPr>
          <w:rFonts w:cs="Arial"/>
          <w:szCs w:val="20"/>
        </w:rPr>
        <w:t xml:space="preserve">d, </w:t>
      </w:r>
      <w:r w:rsidR="002015A7">
        <w:rPr>
          <w:rFonts w:cs="Arial"/>
          <w:szCs w:val="20"/>
        </w:rPr>
        <w:t>Office Manager Proffitt</w:t>
      </w:r>
      <w:r w:rsidR="00D9729C">
        <w:rPr>
          <w:rFonts w:cs="Arial"/>
          <w:szCs w:val="20"/>
        </w:rPr>
        <w:t>, Attorney</w:t>
      </w:r>
      <w:r w:rsidR="001E5859">
        <w:rPr>
          <w:rFonts w:cs="Arial"/>
          <w:szCs w:val="20"/>
        </w:rPr>
        <w:t xml:space="preserve"> Bill Dugat, Hydrologist Bill Hutchison</w:t>
      </w:r>
    </w:p>
    <w:p w:rsidR="00746E5C" w:rsidRDefault="00D23E6B" w:rsidP="00D23E6B">
      <w:pPr>
        <w:rPr>
          <w:rFonts w:cs="Arial"/>
          <w:szCs w:val="20"/>
        </w:rPr>
      </w:pPr>
      <w:r w:rsidRPr="00C12AB1">
        <w:rPr>
          <w:rFonts w:cs="Arial"/>
          <w:szCs w:val="20"/>
        </w:rPr>
        <w:t>C</w:t>
      </w:r>
      <w:r w:rsidR="002015A7">
        <w:rPr>
          <w:rFonts w:cs="Arial"/>
          <w:szCs w:val="20"/>
        </w:rPr>
        <w:t xml:space="preserve">onsultants – </w:t>
      </w:r>
      <w:r w:rsidR="00593E57">
        <w:rPr>
          <w:rFonts w:cs="Arial"/>
          <w:szCs w:val="20"/>
        </w:rPr>
        <w:t>N/A</w:t>
      </w:r>
      <w:r w:rsidR="002015A7">
        <w:rPr>
          <w:rFonts w:cs="Arial"/>
          <w:szCs w:val="20"/>
        </w:rPr>
        <w:t xml:space="preserve"> </w:t>
      </w:r>
    </w:p>
    <w:p w:rsidR="00D23E6B" w:rsidRPr="00C12AB1" w:rsidRDefault="00D23E6B" w:rsidP="00D23E6B">
      <w:pPr>
        <w:rPr>
          <w:rFonts w:cs="Arial"/>
          <w:szCs w:val="20"/>
        </w:rPr>
      </w:pPr>
      <w:r w:rsidRPr="00C12AB1">
        <w:rPr>
          <w:rFonts w:cs="Arial"/>
          <w:szCs w:val="20"/>
        </w:rPr>
        <w:t xml:space="preserve">Visitors </w:t>
      </w:r>
      <w:r w:rsidR="00593E57">
        <w:rPr>
          <w:rFonts w:cs="Arial"/>
          <w:szCs w:val="20"/>
        </w:rPr>
        <w:t>–</w:t>
      </w:r>
      <w:r w:rsidRPr="00C12AB1">
        <w:rPr>
          <w:rFonts w:cs="Arial"/>
          <w:szCs w:val="20"/>
        </w:rPr>
        <w:t xml:space="preserve"> </w:t>
      </w:r>
      <w:r w:rsidR="001E5859">
        <w:rPr>
          <w:rFonts w:cs="Arial"/>
          <w:szCs w:val="20"/>
        </w:rPr>
        <w:t>Director Gage, JD Head</w:t>
      </w:r>
      <w:r w:rsidRPr="00C12AB1">
        <w:rPr>
          <w:rFonts w:cs="Arial"/>
          <w:szCs w:val="20"/>
        </w:rPr>
        <w:t xml:space="preserve"> </w:t>
      </w:r>
    </w:p>
    <w:p w:rsidR="00D23E6B" w:rsidRPr="00D23E6B" w:rsidRDefault="00D23E6B" w:rsidP="00D23E6B">
      <w:pPr>
        <w:rPr>
          <w:szCs w:val="20"/>
        </w:rPr>
      </w:pPr>
    </w:p>
    <w:p w:rsidR="00D23E6B" w:rsidRPr="00D23E6B" w:rsidRDefault="00D23E6B" w:rsidP="00D23E6B"/>
    <w:p w:rsidR="00F66845" w:rsidRDefault="00CB4603">
      <w:pPr>
        <w:pStyle w:val="Heading1"/>
        <w:rPr>
          <w:rFonts w:cs="Arial"/>
          <w:sz w:val="24"/>
        </w:rPr>
      </w:pPr>
      <w:r w:rsidRPr="00C12AB1">
        <w:rPr>
          <w:rFonts w:cs="Arial"/>
          <w:sz w:val="24"/>
        </w:rPr>
        <w:t xml:space="preserve">Minutes of the </w:t>
      </w:r>
      <w:r w:rsidR="00B03F8D">
        <w:rPr>
          <w:rFonts w:cs="Arial"/>
          <w:sz w:val="24"/>
        </w:rPr>
        <w:t>Board of Directors Meeting</w:t>
      </w:r>
    </w:p>
    <w:p w:rsidR="00C12AB1" w:rsidRPr="00C12AB1" w:rsidRDefault="00C12AB1" w:rsidP="00C12AB1"/>
    <w:p w:rsidR="00F162D1" w:rsidRPr="00C12AB1" w:rsidRDefault="00F162D1" w:rsidP="00F162D1">
      <w:pPr>
        <w:rPr>
          <w:rFonts w:cs="Arial"/>
          <w:sz w:val="16"/>
          <w:szCs w:val="16"/>
        </w:rPr>
      </w:pPr>
    </w:p>
    <w:p w:rsidR="00CB4603" w:rsidRPr="00C12AB1" w:rsidRDefault="00F66845" w:rsidP="00CB4603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>Call to order</w:t>
      </w:r>
      <w:r w:rsidR="00464DDB" w:rsidRPr="00C12AB1">
        <w:rPr>
          <w:rFonts w:cs="Arial"/>
          <w:b/>
          <w:sz w:val="22"/>
          <w:szCs w:val="22"/>
        </w:rPr>
        <w:t>.</w:t>
      </w:r>
    </w:p>
    <w:p w:rsidR="00CB4603" w:rsidRPr="00F57D1E" w:rsidRDefault="00CB4603" w:rsidP="00F57D1E">
      <w:pPr>
        <w:ind w:left="1080"/>
        <w:jc w:val="both"/>
        <w:rPr>
          <w:rFonts w:cs="Arial"/>
          <w:sz w:val="22"/>
          <w:szCs w:val="22"/>
        </w:rPr>
      </w:pPr>
      <w:r w:rsidRPr="00F57D1E">
        <w:rPr>
          <w:rFonts w:cs="Arial"/>
          <w:sz w:val="22"/>
          <w:szCs w:val="22"/>
        </w:rPr>
        <w:t xml:space="preserve">There being a quorum present, </w:t>
      </w:r>
      <w:proofErr w:type="gramStart"/>
      <w:r w:rsidRPr="00F57D1E">
        <w:rPr>
          <w:rFonts w:cs="Arial"/>
          <w:sz w:val="22"/>
          <w:szCs w:val="22"/>
        </w:rPr>
        <w:t xml:space="preserve">the </w:t>
      </w:r>
      <w:r w:rsidR="007A13D7">
        <w:rPr>
          <w:rFonts w:cs="Arial"/>
          <w:sz w:val="22"/>
          <w:szCs w:val="22"/>
        </w:rPr>
        <w:t>Rules Committee</w:t>
      </w:r>
      <w:r w:rsidR="000D49E2">
        <w:rPr>
          <w:rFonts w:cs="Arial"/>
          <w:sz w:val="22"/>
          <w:szCs w:val="22"/>
        </w:rPr>
        <w:t xml:space="preserve"> Meeting was called to order by</w:t>
      </w:r>
      <w:r w:rsidR="00266F47" w:rsidRPr="00F57D1E">
        <w:rPr>
          <w:rFonts w:cs="Arial"/>
          <w:sz w:val="22"/>
          <w:szCs w:val="22"/>
        </w:rPr>
        <w:t xml:space="preserve"> </w:t>
      </w:r>
      <w:r w:rsidR="007A13D7">
        <w:rPr>
          <w:rFonts w:cs="Arial"/>
          <w:sz w:val="22"/>
          <w:szCs w:val="22"/>
        </w:rPr>
        <w:t>Director Beckendorff</w:t>
      </w:r>
      <w:proofErr w:type="gramEnd"/>
      <w:r w:rsidR="00266F47" w:rsidRPr="00F57D1E">
        <w:rPr>
          <w:rFonts w:cs="Arial"/>
          <w:sz w:val="22"/>
          <w:szCs w:val="22"/>
        </w:rPr>
        <w:t xml:space="preserve"> </w:t>
      </w:r>
      <w:r w:rsidR="00F22B0F">
        <w:rPr>
          <w:rFonts w:cs="Arial"/>
          <w:sz w:val="22"/>
          <w:szCs w:val="22"/>
        </w:rPr>
        <w:t xml:space="preserve">at </w:t>
      </w:r>
      <w:r w:rsidR="007A13D7">
        <w:rPr>
          <w:rFonts w:cs="Arial"/>
          <w:sz w:val="22"/>
          <w:szCs w:val="22"/>
        </w:rPr>
        <w:t>2:00</w:t>
      </w:r>
      <w:r w:rsidRPr="00F57D1E">
        <w:rPr>
          <w:rFonts w:cs="Arial"/>
          <w:sz w:val="22"/>
          <w:szCs w:val="22"/>
        </w:rPr>
        <w:t xml:space="preserve"> PM.</w:t>
      </w:r>
    </w:p>
    <w:p w:rsidR="00795339" w:rsidRPr="00C12AB1" w:rsidRDefault="00795339" w:rsidP="00E6717E">
      <w:pPr>
        <w:jc w:val="both"/>
        <w:rPr>
          <w:rFonts w:cs="Arial"/>
          <w:sz w:val="16"/>
          <w:szCs w:val="16"/>
        </w:rPr>
      </w:pPr>
    </w:p>
    <w:p w:rsidR="00BB39CB" w:rsidRPr="00C12AB1" w:rsidRDefault="00DA6881" w:rsidP="00DD5676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proofErr w:type="gramStart"/>
      <w:r w:rsidRPr="00C12AB1">
        <w:rPr>
          <w:rFonts w:cs="Arial"/>
          <w:b/>
          <w:sz w:val="22"/>
          <w:szCs w:val="22"/>
        </w:rPr>
        <w:t>Public Co</w:t>
      </w:r>
      <w:r w:rsidR="00464DDB" w:rsidRPr="00C12AB1">
        <w:rPr>
          <w:rFonts w:cs="Arial"/>
          <w:b/>
          <w:sz w:val="22"/>
          <w:szCs w:val="22"/>
        </w:rPr>
        <w:t>mment.</w:t>
      </w:r>
      <w:proofErr w:type="gramEnd"/>
    </w:p>
    <w:p w:rsidR="00C2286B" w:rsidRDefault="004236EC" w:rsidP="00C2286B">
      <w:pPr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JD Head – Lawyer; Consultant for Waller County</w:t>
      </w:r>
    </w:p>
    <w:p w:rsidR="004236EC" w:rsidRPr="00C2286B" w:rsidRDefault="004236EC" w:rsidP="00C2286B">
      <w:pPr>
        <w:ind w:left="1080"/>
        <w:jc w:val="both"/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 xml:space="preserve">Mr. Head suggested that 10 days from “date filed with the state” </w:t>
      </w:r>
      <w:proofErr w:type="gramStart"/>
      <w:r>
        <w:rPr>
          <w:rFonts w:cs="Arial"/>
          <w:sz w:val="22"/>
          <w:szCs w:val="22"/>
        </w:rPr>
        <w:t>be added</w:t>
      </w:r>
      <w:proofErr w:type="gramEnd"/>
      <w:r>
        <w:rPr>
          <w:rFonts w:cs="Arial"/>
          <w:sz w:val="22"/>
          <w:szCs w:val="22"/>
        </w:rPr>
        <w:t xml:space="preserve"> for clarification on when notices should be received by the District. He also suggested injection wells be specifically included in any rule that is </w:t>
      </w:r>
      <w:r w:rsidR="007A13D7">
        <w:rPr>
          <w:rFonts w:cs="Arial"/>
          <w:sz w:val="22"/>
          <w:szCs w:val="22"/>
        </w:rPr>
        <w:t>proposed.</w:t>
      </w:r>
    </w:p>
    <w:p w:rsidR="00C2286B" w:rsidRPr="00C2286B" w:rsidRDefault="00C2286B" w:rsidP="00C2286B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</w:rPr>
      </w:pPr>
      <w:r w:rsidRPr="00C2286B">
        <w:rPr>
          <w:rFonts w:ascii="Times New Roman" w:hAnsi="Times New Roman"/>
          <w:color w:val="000000"/>
          <w:sz w:val="24"/>
        </w:rPr>
        <w:t xml:space="preserve"> </w:t>
      </w:r>
    </w:p>
    <w:p w:rsidR="00685BE1" w:rsidRPr="00C12AB1" w:rsidRDefault="00685BE1" w:rsidP="00685BE1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r w:rsidRPr="00C12AB1">
        <w:rPr>
          <w:rFonts w:cs="Arial"/>
          <w:b/>
          <w:sz w:val="22"/>
          <w:szCs w:val="22"/>
        </w:rPr>
        <w:t xml:space="preserve">Discussion </w:t>
      </w:r>
      <w:r w:rsidR="004236EC">
        <w:rPr>
          <w:rFonts w:cs="Arial"/>
          <w:b/>
          <w:sz w:val="22"/>
          <w:szCs w:val="22"/>
        </w:rPr>
        <w:t>of rulemaking in connection with waste and sludge activities in the District</w:t>
      </w:r>
    </w:p>
    <w:p w:rsidR="00685BE1" w:rsidRPr="00C12AB1" w:rsidRDefault="004236EC" w:rsidP="00685BE1">
      <w:p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GM Holland provided a timeline </w:t>
      </w:r>
      <w:r w:rsidR="003135F8">
        <w:rPr>
          <w:rFonts w:cs="Arial"/>
          <w:sz w:val="22"/>
          <w:szCs w:val="22"/>
        </w:rPr>
        <w:t xml:space="preserve">and review of waste and sludge activities in the District including </w:t>
      </w:r>
      <w:r>
        <w:rPr>
          <w:rFonts w:cs="Arial"/>
          <w:sz w:val="22"/>
          <w:szCs w:val="22"/>
        </w:rPr>
        <w:t>the Pintail Landfill Application</w:t>
      </w:r>
      <w:r w:rsidR="00C309CF">
        <w:rPr>
          <w:rFonts w:cs="Arial"/>
          <w:sz w:val="22"/>
          <w:szCs w:val="22"/>
        </w:rPr>
        <w:t xml:space="preserve"> </w:t>
      </w:r>
      <w:r w:rsidR="00157D05">
        <w:rPr>
          <w:rFonts w:cs="Arial"/>
          <w:sz w:val="22"/>
          <w:szCs w:val="22"/>
        </w:rPr>
        <w:t xml:space="preserve">filed </w:t>
      </w:r>
      <w:r w:rsidR="00C309CF">
        <w:rPr>
          <w:rFonts w:cs="Arial"/>
          <w:sz w:val="22"/>
          <w:szCs w:val="22"/>
        </w:rPr>
        <w:t>with the TCEQ</w:t>
      </w:r>
      <w:r w:rsidR="003135F8">
        <w:rPr>
          <w:rFonts w:cs="Arial"/>
          <w:sz w:val="22"/>
          <w:szCs w:val="22"/>
        </w:rPr>
        <w:t>,</w:t>
      </w:r>
      <w:r w:rsidR="00C309CF">
        <w:rPr>
          <w:rFonts w:cs="Arial"/>
          <w:sz w:val="22"/>
          <w:szCs w:val="22"/>
        </w:rPr>
        <w:t xml:space="preserve"> </w:t>
      </w:r>
      <w:r w:rsidR="003135F8">
        <w:rPr>
          <w:rFonts w:cs="Arial"/>
          <w:sz w:val="22"/>
          <w:szCs w:val="22"/>
        </w:rPr>
        <w:t xml:space="preserve">the TCEQ application and review process and procedure, </w:t>
      </w:r>
      <w:r w:rsidR="00C309CF">
        <w:rPr>
          <w:rFonts w:cs="Arial"/>
          <w:sz w:val="22"/>
          <w:szCs w:val="22"/>
        </w:rPr>
        <w:t>the District’s involvement in the process</w:t>
      </w:r>
      <w:r w:rsidR="003135F8">
        <w:rPr>
          <w:rFonts w:cs="Arial"/>
          <w:sz w:val="22"/>
          <w:szCs w:val="22"/>
        </w:rPr>
        <w:t>, Guadalupe County GCD Rule 8.1 regarding waste activity, current lawsuits and litigations concerning and related to waste activities</w:t>
      </w:r>
      <w:r w:rsidR="00C309CF">
        <w:rPr>
          <w:rFonts w:cs="Arial"/>
          <w:sz w:val="22"/>
          <w:szCs w:val="22"/>
        </w:rPr>
        <w:t xml:space="preserve">. </w:t>
      </w:r>
      <w:r w:rsidR="00157D05">
        <w:rPr>
          <w:rFonts w:cs="Arial"/>
          <w:sz w:val="22"/>
          <w:szCs w:val="22"/>
        </w:rPr>
        <w:t xml:space="preserve">Director Gage presented </w:t>
      </w:r>
      <w:r w:rsidR="003135F8">
        <w:rPr>
          <w:rFonts w:cs="Arial"/>
          <w:sz w:val="22"/>
          <w:szCs w:val="22"/>
        </w:rPr>
        <w:t>on waste and sludge activities</w:t>
      </w:r>
      <w:r w:rsidR="00157D05">
        <w:rPr>
          <w:rFonts w:cs="Arial"/>
          <w:sz w:val="22"/>
          <w:szCs w:val="22"/>
        </w:rPr>
        <w:t xml:space="preserve"> to the committee for consideration regard</w:t>
      </w:r>
      <w:r w:rsidR="007A13D7">
        <w:rPr>
          <w:rFonts w:cs="Arial"/>
          <w:sz w:val="22"/>
          <w:szCs w:val="22"/>
        </w:rPr>
        <w:t xml:space="preserve">ing waste in the District. </w:t>
      </w:r>
    </w:p>
    <w:p w:rsidR="00685BE1" w:rsidRPr="00F22B0F" w:rsidRDefault="00685BE1" w:rsidP="00685BE1">
      <w:pPr>
        <w:pStyle w:val="ListParagraph"/>
        <w:jc w:val="both"/>
        <w:rPr>
          <w:rFonts w:cs="Arial"/>
          <w:sz w:val="22"/>
          <w:szCs w:val="22"/>
        </w:rPr>
      </w:pPr>
    </w:p>
    <w:p w:rsidR="00685BE1" w:rsidRPr="00C12AB1" w:rsidRDefault="00685BE1" w:rsidP="00685BE1">
      <w:pPr>
        <w:numPr>
          <w:ilvl w:val="0"/>
          <w:numId w:val="2"/>
        </w:numPr>
        <w:tabs>
          <w:tab w:val="left" w:pos="720"/>
        </w:tabs>
        <w:jc w:val="both"/>
        <w:rPr>
          <w:rFonts w:cs="Arial"/>
          <w:b/>
          <w:sz w:val="22"/>
          <w:szCs w:val="22"/>
        </w:rPr>
      </w:pPr>
      <w:proofErr w:type="gramStart"/>
      <w:r w:rsidRPr="00C12AB1">
        <w:rPr>
          <w:rFonts w:cs="Arial"/>
          <w:b/>
          <w:sz w:val="22"/>
          <w:szCs w:val="22"/>
        </w:rPr>
        <w:t xml:space="preserve">Discussion </w:t>
      </w:r>
      <w:r w:rsidR="00157D05">
        <w:rPr>
          <w:rFonts w:cs="Arial"/>
          <w:b/>
          <w:sz w:val="22"/>
          <w:szCs w:val="22"/>
        </w:rPr>
        <w:t>of rulemaking in connection with the transport of groundwater out of the District.</w:t>
      </w:r>
      <w:proofErr w:type="gramEnd"/>
    </w:p>
    <w:p w:rsidR="00685BE1" w:rsidRPr="00C12AB1" w:rsidRDefault="00157D05" w:rsidP="00685BE1">
      <w:pPr>
        <w:tabs>
          <w:tab w:val="left" w:pos="720"/>
        </w:tabs>
        <w:ind w:left="1080"/>
        <w:jc w:val="both"/>
        <w:rPr>
          <w:sz w:val="23"/>
          <w:szCs w:val="23"/>
        </w:rPr>
      </w:pPr>
      <w:r>
        <w:rPr>
          <w:rFonts w:cs="Arial"/>
          <w:sz w:val="22"/>
          <w:szCs w:val="22"/>
        </w:rPr>
        <w:t xml:space="preserve">GM Holland reviewed </w:t>
      </w:r>
      <w:r w:rsidR="007A13D7">
        <w:rPr>
          <w:rFonts w:cs="Arial"/>
          <w:sz w:val="22"/>
          <w:szCs w:val="22"/>
        </w:rPr>
        <w:t>Rules 10.1 and 10.2 regarding transportation of groundwater. The Rules C</w:t>
      </w:r>
      <w:r>
        <w:rPr>
          <w:rFonts w:cs="Arial"/>
          <w:sz w:val="22"/>
          <w:szCs w:val="22"/>
        </w:rPr>
        <w:t xml:space="preserve">ommittee </w:t>
      </w:r>
      <w:r w:rsidR="00DB58FF">
        <w:rPr>
          <w:rFonts w:cs="Arial"/>
          <w:sz w:val="22"/>
          <w:szCs w:val="22"/>
        </w:rPr>
        <w:t>assigned</w:t>
      </w:r>
      <w:r>
        <w:rPr>
          <w:rFonts w:cs="Arial"/>
          <w:sz w:val="22"/>
          <w:szCs w:val="22"/>
        </w:rPr>
        <w:t xml:space="preserve"> Attorney Dugat</w:t>
      </w:r>
      <w:r w:rsidR="007A13D7">
        <w:rPr>
          <w:rFonts w:cs="Arial"/>
          <w:sz w:val="22"/>
          <w:szCs w:val="22"/>
        </w:rPr>
        <w:t xml:space="preserve"> </w:t>
      </w:r>
      <w:r w:rsidR="00DB58FF">
        <w:rPr>
          <w:rFonts w:cs="Arial"/>
          <w:sz w:val="22"/>
          <w:szCs w:val="22"/>
        </w:rPr>
        <w:t xml:space="preserve">to </w:t>
      </w:r>
      <w:r w:rsidR="007A13D7">
        <w:rPr>
          <w:rFonts w:cs="Arial"/>
          <w:sz w:val="22"/>
          <w:szCs w:val="22"/>
        </w:rPr>
        <w:t>define “manufactured product” for clarificat</w:t>
      </w:r>
      <w:r w:rsidR="003135F8">
        <w:rPr>
          <w:rFonts w:cs="Arial"/>
          <w:sz w:val="22"/>
          <w:szCs w:val="22"/>
        </w:rPr>
        <w:t>ion on the applicability to the transport of groundwater out of the District</w:t>
      </w:r>
      <w:r w:rsidR="007A13D7">
        <w:rPr>
          <w:rFonts w:cs="Arial"/>
          <w:sz w:val="22"/>
          <w:szCs w:val="22"/>
        </w:rPr>
        <w:t>.</w:t>
      </w:r>
      <w:r w:rsidR="00685BE1">
        <w:rPr>
          <w:rFonts w:cs="Arial"/>
          <w:sz w:val="22"/>
          <w:szCs w:val="22"/>
        </w:rPr>
        <w:t xml:space="preserve"> </w:t>
      </w:r>
    </w:p>
    <w:p w:rsidR="008D454E" w:rsidRDefault="008D454E" w:rsidP="00B62706">
      <w:pPr>
        <w:tabs>
          <w:tab w:val="left" w:pos="720"/>
        </w:tabs>
        <w:ind w:left="1080"/>
        <w:jc w:val="both"/>
        <w:rPr>
          <w:rFonts w:cs="Arial"/>
          <w:sz w:val="22"/>
          <w:szCs w:val="22"/>
        </w:rPr>
      </w:pPr>
    </w:p>
    <w:p w:rsidR="00685BE1" w:rsidRPr="00C12AB1" w:rsidRDefault="00685BE1" w:rsidP="00685BE1">
      <w:pPr>
        <w:numPr>
          <w:ilvl w:val="0"/>
          <w:numId w:val="2"/>
        </w:numPr>
        <w:jc w:val="both"/>
        <w:rPr>
          <w:rFonts w:cs="Arial"/>
          <w:b/>
          <w:sz w:val="22"/>
          <w:szCs w:val="22"/>
        </w:rPr>
      </w:pPr>
      <w:proofErr w:type="gramStart"/>
      <w:r w:rsidRPr="00C12AB1">
        <w:rPr>
          <w:rFonts w:cs="Arial"/>
          <w:b/>
          <w:sz w:val="22"/>
          <w:szCs w:val="22"/>
        </w:rPr>
        <w:t xml:space="preserve">Discussion and possible action to </w:t>
      </w:r>
      <w:r w:rsidR="007A13D7">
        <w:rPr>
          <w:rFonts w:cs="Arial"/>
          <w:b/>
          <w:sz w:val="22"/>
          <w:szCs w:val="22"/>
        </w:rPr>
        <w:t>present recommendations by the Rules Committee to the Board of Directors at a future Board meeting.</w:t>
      </w:r>
      <w:proofErr w:type="gramEnd"/>
    </w:p>
    <w:p w:rsidR="00E9006B" w:rsidRPr="007A13D7" w:rsidRDefault="007A13D7" w:rsidP="007A13D7">
      <w:pPr>
        <w:tabs>
          <w:tab w:val="left" w:pos="1350"/>
        </w:tabs>
        <w:ind w:left="1080"/>
        <w:jc w:val="both"/>
        <w:rPr>
          <w:sz w:val="23"/>
          <w:szCs w:val="23"/>
        </w:rPr>
      </w:pPr>
      <w:r>
        <w:rPr>
          <w:rFonts w:cs="Arial"/>
          <w:sz w:val="22"/>
          <w:szCs w:val="22"/>
        </w:rPr>
        <w:t xml:space="preserve">The Rules Committee voted current </w:t>
      </w:r>
      <w:r w:rsidR="003135F8">
        <w:rPr>
          <w:rFonts w:cs="Arial"/>
          <w:sz w:val="22"/>
          <w:szCs w:val="22"/>
        </w:rPr>
        <w:t xml:space="preserve">notification </w:t>
      </w:r>
      <w:r>
        <w:rPr>
          <w:rFonts w:cs="Arial"/>
          <w:sz w:val="22"/>
          <w:szCs w:val="22"/>
        </w:rPr>
        <w:t>proc</w:t>
      </w:r>
      <w:r w:rsidR="00A47CB6">
        <w:rPr>
          <w:rFonts w:cs="Arial"/>
          <w:sz w:val="22"/>
          <w:szCs w:val="22"/>
        </w:rPr>
        <w:t>edures for handling air, water, and land</w:t>
      </w:r>
      <w:r>
        <w:rPr>
          <w:rFonts w:cs="Arial"/>
          <w:sz w:val="22"/>
          <w:szCs w:val="22"/>
        </w:rPr>
        <w:t xml:space="preserve"> applications filed with the TCEQ is sufficient and no </w:t>
      </w:r>
      <w:r w:rsidR="00A47CB6">
        <w:rPr>
          <w:rFonts w:cs="Arial"/>
          <w:sz w:val="22"/>
          <w:szCs w:val="22"/>
        </w:rPr>
        <w:t xml:space="preserve">revisions </w:t>
      </w:r>
      <w:proofErr w:type="gramStart"/>
      <w:r w:rsidR="00A47CB6">
        <w:rPr>
          <w:rFonts w:cs="Arial"/>
          <w:sz w:val="22"/>
          <w:szCs w:val="22"/>
        </w:rPr>
        <w:t>are</w:t>
      </w:r>
      <w:r>
        <w:rPr>
          <w:rFonts w:cs="Arial"/>
          <w:sz w:val="22"/>
          <w:szCs w:val="22"/>
        </w:rPr>
        <w:t xml:space="preserve"> recommended</w:t>
      </w:r>
      <w:proofErr w:type="gramEnd"/>
      <w:r>
        <w:rPr>
          <w:rFonts w:cs="Arial"/>
          <w:sz w:val="22"/>
          <w:szCs w:val="22"/>
        </w:rPr>
        <w:t>. The Rules Committee recommend</w:t>
      </w:r>
      <w:r w:rsidR="00A47CB6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the definition of “manufactured product” be included in the District Rules</w:t>
      </w:r>
      <w:r w:rsidR="00685BE1" w:rsidRPr="00C12AB1">
        <w:rPr>
          <w:b/>
          <w:i/>
          <w:sz w:val="23"/>
          <w:szCs w:val="23"/>
        </w:rPr>
        <w:t>.</w:t>
      </w:r>
    </w:p>
    <w:p w:rsidR="00E9006B" w:rsidRPr="00956114" w:rsidRDefault="00E9006B" w:rsidP="00AE2BA8">
      <w:pPr>
        <w:tabs>
          <w:tab w:val="num" w:pos="900"/>
        </w:tabs>
        <w:ind w:left="900"/>
        <w:jc w:val="both"/>
        <w:rPr>
          <w:rFonts w:cs="Arial"/>
          <w:sz w:val="22"/>
          <w:szCs w:val="22"/>
        </w:rPr>
      </w:pPr>
    </w:p>
    <w:p w:rsidR="00AE2BA8" w:rsidRPr="00855394" w:rsidRDefault="00AE2BA8" w:rsidP="00AE2BA8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Adjourn</w:t>
      </w:r>
    </w:p>
    <w:p w:rsidR="005C1E70" w:rsidRPr="00C12AB1" w:rsidRDefault="009F62B0" w:rsidP="005C1E70">
      <w:pPr>
        <w:ind w:left="1440"/>
        <w:jc w:val="both"/>
        <w:rPr>
          <w:rFonts w:cs="Arial"/>
          <w:sz w:val="22"/>
          <w:szCs w:val="22"/>
        </w:rPr>
      </w:pPr>
      <w:proofErr w:type="gramStart"/>
      <w:r w:rsidRPr="00C12AB1">
        <w:rPr>
          <w:rFonts w:cs="Arial"/>
          <w:sz w:val="22"/>
          <w:szCs w:val="22"/>
        </w:rPr>
        <w:t xml:space="preserve">The meeting </w:t>
      </w:r>
      <w:r w:rsidR="009A4580">
        <w:rPr>
          <w:rFonts w:cs="Arial"/>
          <w:sz w:val="22"/>
          <w:szCs w:val="22"/>
        </w:rPr>
        <w:t xml:space="preserve">was </w:t>
      </w:r>
      <w:r w:rsidRPr="00C12AB1">
        <w:rPr>
          <w:rFonts w:cs="Arial"/>
          <w:sz w:val="22"/>
          <w:szCs w:val="22"/>
        </w:rPr>
        <w:t xml:space="preserve">adjourned </w:t>
      </w:r>
      <w:r w:rsidR="00DB58FF">
        <w:rPr>
          <w:rFonts w:cs="Arial"/>
          <w:sz w:val="22"/>
          <w:szCs w:val="22"/>
        </w:rPr>
        <w:t xml:space="preserve">by </w:t>
      </w:r>
      <w:r w:rsidR="007A13D7">
        <w:rPr>
          <w:rFonts w:cs="Arial"/>
          <w:sz w:val="22"/>
          <w:szCs w:val="22"/>
        </w:rPr>
        <w:t>Director Beckendorff</w:t>
      </w:r>
      <w:proofErr w:type="gramEnd"/>
      <w:r w:rsidR="00355ED8">
        <w:rPr>
          <w:rFonts w:cs="Arial"/>
          <w:sz w:val="22"/>
          <w:szCs w:val="22"/>
        </w:rPr>
        <w:t xml:space="preserve"> </w:t>
      </w:r>
      <w:r w:rsidR="00AE2BA8">
        <w:rPr>
          <w:rFonts w:cs="Arial"/>
          <w:sz w:val="22"/>
          <w:szCs w:val="22"/>
        </w:rPr>
        <w:t xml:space="preserve">at </w:t>
      </w:r>
      <w:r w:rsidR="007A13D7">
        <w:rPr>
          <w:rFonts w:cs="Arial"/>
          <w:sz w:val="22"/>
          <w:szCs w:val="22"/>
        </w:rPr>
        <w:t>4:23</w:t>
      </w:r>
      <w:r w:rsidR="009A4580">
        <w:rPr>
          <w:rFonts w:cs="Arial"/>
          <w:sz w:val="22"/>
          <w:szCs w:val="22"/>
        </w:rPr>
        <w:t xml:space="preserve"> PM</w:t>
      </w:r>
      <w:bookmarkStart w:id="0" w:name="_GoBack"/>
      <w:bookmarkEnd w:id="0"/>
      <w:r w:rsidR="009A4580">
        <w:rPr>
          <w:rFonts w:cs="Arial"/>
          <w:sz w:val="22"/>
          <w:szCs w:val="22"/>
        </w:rPr>
        <w:t>.</w:t>
      </w:r>
    </w:p>
    <w:p w:rsidR="00806AFE" w:rsidRPr="00C12AB1" w:rsidRDefault="00806AFE" w:rsidP="00B944D9">
      <w:pPr>
        <w:jc w:val="both"/>
        <w:rPr>
          <w:rFonts w:cs="Arial"/>
          <w:sz w:val="22"/>
          <w:szCs w:val="22"/>
        </w:rPr>
      </w:pPr>
    </w:p>
    <w:p w:rsidR="00806AFE" w:rsidRPr="00C12AB1" w:rsidRDefault="00806AFE" w:rsidP="00B944D9">
      <w:pPr>
        <w:jc w:val="both"/>
        <w:rPr>
          <w:rFonts w:cs="Arial"/>
          <w:sz w:val="22"/>
          <w:szCs w:val="22"/>
        </w:rPr>
      </w:pPr>
    </w:p>
    <w:p w:rsidR="00CB4603" w:rsidRPr="00C12AB1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lastRenderedPageBreak/>
        <w:t xml:space="preserve">The </w:t>
      </w:r>
      <w:r w:rsidR="00D14B83" w:rsidRPr="00C12AB1">
        <w:rPr>
          <w:rFonts w:cs="Arial"/>
          <w:szCs w:val="20"/>
        </w:rPr>
        <w:t>Board approved the above minutes of the</w:t>
      </w:r>
      <w:r w:rsidR="00DB58FF">
        <w:rPr>
          <w:rFonts w:cs="Arial"/>
          <w:szCs w:val="20"/>
        </w:rPr>
        <w:t xml:space="preserve"> Rules Committee Meeting</w:t>
      </w:r>
      <w:r w:rsidR="00D14B83" w:rsidRPr="00C12AB1">
        <w:rPr>
          <w:rFonts w:cs="Arial"/>
          <w:szCs w:val="20"/>
        </w:rPr>
        <w:t xml:space="preserve"> of the Bluebonnet Groundwater Conservation District, held on </w:t>
      </w:r>
      <w:r w:rsidR="00DB58FF">
        <w:rPr>
          <w:rFonts w:cs="Arial"/>
          <w:szCs w:val="20"/>
        </w:rPr>
        <w:t>June 14</w:t>
      </w:r>
      <w:r w:rsidR="00D14B83" w:rsidRPr="00C12AB1">
        <w:rPr>
          <w:rFonts w:cs="Arial"/>
          <w:szCs w:val="20"/>
        </w:rPr>
        <w:t>, 201</w:t>
      </w:r>
      <w:r w:rsidR="002D2ED1">
        <w:rPr>
          <w:rFonts w:cs="Arial"/>
          <w:szCs w:val="20"/>
        </w:rPr>
        <w:t>6</w:t>
      </w:r>
      <w:r w:rsidR="00D14B83" w:rsidRPr="00C12AB1">
        <w:rPr>
          <w:rFonts w:cs="Arial"/>
          <w:szCs w:val="20"/>
        </w:rPr>
        <w:t>,</w:t>
      </w:r>
      <w:r w:rsidRPr="00C12AB1">
        <w:rPr>
          <w:rFonts w:cs="Arial"/>
          <w:szCs w:val="20"/>
        </w:rPr>
        <w:t xml:space="preserve"> on </w:t>
      </w:r>
      <w:r w:rsidR="00D1143F" w:rsidRPr="00A47CB6">
        <w:rPr>
          <w:rFonts w:cs="Arial"/>
          <w:szCs w:val="20"/>
        </w:rPr>
        <w:t>September 21</w:t>
      </w:r>
      <w:r w:rsidR="001A05DD" w:rsidRPr="00A47CB6">
        <w:rPr>
          <w:rFonts w:cs="Arial"/>
          <w:szCs w:val="20"/>
        </w:rPr>
        <w:t>, 2016</w:t>
      </w:r>
      <w:r w:rsidRPr="00C12AB1">
        <w:rPr>
          <w:rFonts w:cs="Arial"/>
          <w:szCs w:val="20"/>
        </w:rPr>
        <w:t>.</w:t>
      </w:r>
    </w:p>
    <w:p w:rsidR="001818AA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</w:p>
    <w:p w:rsidR="001818AA" w:rsidRDefault="001818AA" w:rsidP="00CB4603">
      <w:pPr>
        <w:jc w:val="both"/>
        <w:rPr>
          <w:rFonts w:cs="Arial"/>
          <w:szCs w:val="20"/>
        </w:rPr>
      </w:pPr>
    </w:p>
    <w:p w:rsidR="001818AA" w:rsidRPr="001818AA" w:rsidRDefault="001818AA" w:rsidP="00CB4603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u w:val="single"/>
        </w:rPr>
        <w:t xml:space="preserve">    </w:t>
      </w:r>
      <w:r>
        <w:rPr>
          <w:rFonts w:cs="Arial"/>
          <w:szCs w:val="20"/>
          <w:u w:val="single"/>
        </w:rPr>
        <w:tab/>
        <w:t>Signed copy in office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:rsidR="00CB4603" w:rsidRPr="00C12AB1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</w:r>
      <w:r w:rsidRPr="00C12AB1">
        <w:rPr>
          <w:rFonts w:cs="Arial"/>
          <w:szCs w:val="20"/>
        </w:rPr>
        <w:tab/>
        <w:t>J Jared Patout, President</w:t>
      </w:r>
    </w:p>
    <w:p w:rsidR="00CB4603" w:rsidRPr="00C12AB1" w:rsidRDefault="00CB4603" w:rsidP="00CB4603">
      <w:pPr>
        <w:jc w:val="both"/>
        <w:rPr>
          <w:rFonts w:cs="Arial"/>
          <w:szCs w:val="20"/>
        </w:rPr>
      </w:pPr>
      <w:r w:rsidRPr="00C12AB1">
        <w:rPr>
          <w:rFonts w:cs="Arial"/>
          <w:szCs w:val="20"/>
        </w:rPr>
        <w:t>ATTEST:</w:t>
      </w:r>
    </w:p>
    <w:p w:rsidR="00CB4603" w:rsidRPr="00C12AB1" w:rsidRDefault="00CB4603" w:rsidP="00CB4603">
      <w:pPr>
        <w:jc w:val="both"/>
        <w:rPr>
          <w:rFonts w:cs="Arial"/>
          <w:szCs w:val="20"/>
        </w:rPr>
      </w:pPr>
    </w:p>
    <w:p w:rsidR="001818AA" w:rsidRDefault="001818AA" w:rsidP="00AA5284">
      <w:pPr>
        <w:ind w:firstLine="72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</w:t>
      </w:r>
      <w:r>
        <w:rPr>
          <w:rFonts w:cs="Arial"/>
          <w:szCs w:val="20"/>
          <w:u w:val="single"/>
        </w:rPr>
        <w:tab/>
        <w:t>Signed copy in office</w:t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:rsidR="00925C86" w:rsidRPr="00C12AB1" w:rsidRDefault="002D2ED1" w:rsidP="00AA5284">
      <w:pPr>
        <w:ind w:firstLine="720"/>
        <w:jc w:val="both"/>
        <w:rPr>
          <w:rFonts w:cs="Arial"/>
          <w:sz w:val="24"/>
        </w:rPr>
      </w:pPr>
      <w:r>
        <w:rPr>
          <w:rFonts w:cs="Arial"/>
          <w:szCs w:val="20"/>
        </w:rPr>
        <w:t>James Morrison, Secretary</w:t>
      </w:r>
    </w:p>
    <w:sectPr w:rsidR="00925C86" w:rsidRPr="00C12AB1" w:rsidSect="00112EF3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B6" w:rsidRDefault="00A47CB6">
      <w:r>
        <w:separator/>
      </w:r>
    </w:p>
  </w:endnote>
  <w:endnote w:type="continuationSeparator" w:id="0">
    <w:p w:rsidR="00A47CB6" w:rsidRDefault="00A4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B6" w:rsidRPr="002F201C" w:rsidRDefault="00A47CB6" w:rsidP="00782E6F">
    <w:pPr>
      <w:pStyle w:val="Footer"/>
      <w:rPr>
        <w:rFonts w:ascii="Times New Roman" w:hAnsi="Times New Roman"/>
        <w:sz w:val="16"/>
        <w:szCs w:val="16"/>
      </w:rPr>
    </w:pPr>
    <w:r w:rsidRPr="002F201C">
      <w:rPr>
        <w:rFonts w:ascii="Times New Roman" w:hAnsi="Times New Roman"/>
        <w:sz w:val="16"/>
        <w:szCs w:val="16"/>
      </w:rPr>
      <w:t xml:space="preserve">BGCD </w:t>
    </w:r>
    <w:r>
      <w:rPr>
        <w:rFonts w:ascii="Times New Roman" w:hAnsi="Times New Roman"/>
        <w:sz w:val="16"/>
        <w:szCs w:val="16"/>
      </w:rPr>
      <w:t>June 14, 2016 Rules Committee Meeting Minutes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2F201C">
      <w:rPr>
        <w:rFonts w:ascii="Times New Roman" w:hAnsi="Times New Roman"/>
        <w:sz w:val="16"/>
        <w:szCs w:val="16"/>
      </w:rPr>
      <w:t xml:space="preserve">Page </w:t>
    </w:r>
    <w:r w:rsidR="00432E05" w:rsidRPr="002F201C">
      <w:rPr>
        <w:rStyle w:val="PageNumber"/>
        <w:rFonts w:ascii="Times New Roman" w:hAnsi="Times New Roman"/>
        <w:sz w:val="16"/>
        <w:szCs w:val="16"/>
      </w:rPr>
      <w:fldChar w:fldCharType="begin"/>
    </w:r>
    <w:r w:rsidRPr="002F201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432E05" w:rsidRPr="002F201C">
      <w:rPr>
        <w:rStyle w:val="PageNumber"/>
        <w:rFonts w:ascii="Times New Roman" w:hAnsi="Times New Roman"/>
        <w:sz w:val="16"/>
        <w:szCs w:val="16"/>
      </w:rPr>
      <w:fldChar w:fldCharType="separate"/>
    </w:r>
    <w:r w:rsidR="001818AA">
      <w:rPr>
        <w:rStyle w:val="PageNumber"/>
        <w:rFonts w:ascii="Times New Roman" w:hAnsi="Times New Roman"/>
        <w:noProof/>
        <w:sz w:val="16"/>
        <w:szCs w:val="16"/>
      </w:rPr>
      <w:t>2</w:t>
    </w:r>
    <w:r w:rsidR="00432E05" w:rsidRPr="002F201C">
      <w:rPr>
        <w:rStyle w:val="PageNumber"/>
        <w:rFonts w:ascii="Times New Roman" w:hAnsi="Times New Roman"/>
        <w:sz w:val="16"/>
        <w:szCs w:val="16"/>
      </w:rPr>
      <w:fldChar w:fldCharType="end"/>
    </w:r>
    <w:r w:rsidRPr="002F201C">
      <w:rPr>
        <w:rStyle w:val="PageNumber"/>
        <w:rFonts w:ascii="Times New Roman" w:hAnsi="Times New Roman"/>
        <w:sz w:val="16"/>
        <w:szCs w:val="16"/>
      </w:rPr>
      <w:t xml:space="preserve"> of </w:t>
    </w:r>
    <w:r w:rsidR="00432E05" w:rsidRPr="002F201C">
      <w:rPr>
        <w:rStyle w:val="PageNumber"/>
        <w:rFonts w:ascii="Times New Roman" w:hAnsi="Times New Roman"/>
        <w:sz w:val="16"/>
        <w:szCs w:val="16"/>
      </w:rPr>
      <w:fldChar w:fldCharType="begin"/>
    </w:r>
    <w:r w:rsidRPr="002F201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="00432E05" w:rsidRPr="002F201C">
      <w:rPr>
        <w:rStyle w:val="PageNumber"/>
        <w:rFonts w:ascii="Times New Roman" w:hAnsi="Times New Roman"/>
        <w:sz w:val="16"/>
        <w:szCs w:val="16"/>
      </w:rPr>
      <w:fldChar w:fldCharType="separate"/>
    </w:r>
    <w:r w:rsidR="001818AA">
      <w:rPr>
        <w:rStyle w:val="PageNumber"/>
        <w:rFonts w:ascii="Times New Roman" w:hAnsi="Times New Roman"/>
        <w:noProof/>
        <w:sz w:val="16"/>
        <w:szCs w:val="16"/>
      </w:rPr>
      <w:t>2</w:t>
    </w:r>
    <w:r w:rsidR="00432E05" w:rsidRPr="002F201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B6" w:rsidRDefault="00A47CB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47CB6" w:rsidRDefault="00A47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B6" w:rsidRDefault="00A47C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4B0"/>
    <w:multiLevelType w:val="hybridMultilevel"/>
    <w:tmpl w:val="283C108A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57F6301"/>
    <w:multiLevelType w:val="hybridMultilevel"/>
    <w:tmpl w:val="6C7665A2"/>
    <w:lvl w:ilvl="0" w:tplc="1E783792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7E156E"/>
    <w:multiLevelType w:val="hybridMultilevel"/>
    <w:tmpl w:val="F78A17D8"/>
    <w:lvl w:ilvl="0" w:tplc="F738EAE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996D16"/>
    <w:multiLevelType w:val="hybridMultilevel"/>
    <w:tmpl w:val="7D4C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C57DC"/>
    <w:multiLevelType w:val="hybridMultilevel"/>
    <w:tmpl w:val="90E8A4F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AE60E9C"/>
    <w:multiLevelType w:val="hybridMultilevel"/>
    <w:tmpl w:val="23CE1CFA"/>
    <w:lvl w:ilvl="0" w:tplc="AC76AB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305A1"/>
    <w:multiLevelType w:val="hybridMultilevel"/>
    <w:tmpl w:val="266A2326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FF9572D"/>
    <w:multiLevelType w:val="hybridMultilevel"/>
    <w:tmpl w:val="D786E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100CA4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47C78"/>
    <w:multiLevelType w:val="hybridMultilevel"/>
    <w:tmpl w:val="99BEA5D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BDC18DD"/>
    <w:multiLevelType w:val="hybridMultilevel"/>
    <w:tmpl w:val="25440646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726F4C91"/>
    <w:multiLevelType w:val="hybridMultilevel"/>
    <w:tmpl w:val="941C6E30"/>
    <w:lvl w:ilvl="0" w:tplc="BFCA4C3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14D222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D64E2CD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3" w:tplc="98E28D86">
      <w:start w:val="1"/>
      <w:numFmt w:val="lowerLetter"/>
      <w:lvlText w:val="%4.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cs="Times New Roman"/>
        <w:sz w:val="20"/>
      </w:rPr>
    </w:lvl>
    <w:lvl w:ilvl="4" w:tplc="EAD8F48E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CA60F02">
      <w:start w:val="1"/>
      <w:numFmt w:val="decimal"/>
      <w:lvlText w:val="(%6)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EC23CC"/>
    <w:multiLevelType w:val="hybridMultilevel"/>
    <w:tmpl w:val="F9FE307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204CF"/>
    <w:rsid w:val="00003226"/>
    <w:rsid w:val="000035AF"/>
    <w:rsid w:val="00005ABF"/>
    <w:rsid w:val="00007A0A"/>
    <w:rsid w:val="00017661"/>
    <w:rsid w:val="00026277"/>
    <w:rsid w:val="000308D7"/>
    <w:rsid w:val="00034424"/>
    <w:rsid w:val="00034611"/>
    <w:rsid w:val="000414D4"/>
    <w:rsid w:val="0004154B"/>
    <w:rsid w:val="00044B37"/>
    <w:rsid w:val="00056E01"/>
    <w:rsid w:val="00060611"/>
    <w:rsid w:val="000736F5"/>
    <w:rsid w:val="0007611E"/>
    <w:rsid w:val="00090657"/>
    <w:rsid w:val="000A29D6"/>
    <w:rsid w:val="000A2D1F"/>
    <w:rsid w:val="000A4DF5"/>
    <w:rsid w:val="000B3207"/>
    <w:rsid w:val="000D49E2"/>
    <w:rsid w:val="000D792E"/>
    <w:rsid w:val="000E150A"/>
    <w:rsid w:val="000F0266"/>
    <w:rsid w:val="000F6486"/>
    <w:rsid w:val="000F67D7"/>
    <w:rsid w:val="0010304F"/>
    <w:rsid w:val="001124AD"/>
    <w:rsid w:val="00112EF3"/>
    <w:rsid w:val="00124F7C"/>
    <w:rsid w:val="0012536E"/>
    <w:rsid w:val="00157D05"/>
    <w:rsid w:val="0016409B"/>
    <w:rsid w:val="00176E22"/>
    <w:rsid w:val="001818AA"/>
    <w:rsid w:val="00187236"/>
    <w:rsid w:val="001A05DD"/>
    <w:rsid w:val="001A5D97"/>
    <w:rsid w:val="001B4670"/>
    <w:rsid w:val="001C4239"/>
    <w:rsid w:val="001C7BE2"/>
    <w:rsid w:val="001D5782"/>
    <w:rsid w:val="001E42F0"/>
    <w:rsid w:val="001E5859"/>
    <w:rsid w:val="001E6433"/>
    <w:rsid w:val="001F19F7"/>
    <w:rsid w:val="001F5FA6"/>
    <w:rsid w:val="001F7960"/>
    <w:rsid w:val="00200159"/>
    <w:rsid w:val="002004E8"/>
    <w:rsid w:val="002015A7"/>
    <w:rsid w:val="002129EF"/>
    <w:rsid w:val="00223A39"/>
    <w:rsid w:val="002245D2"/>
    <w:rsid w:val="00225E98"/>
    <w:rsid w:val="00230E13"/>
    <w:rsid w:val="002310B2"/>
    <w:rsid w:val="00231842"/>
    <w:rsid w:val="002354BA"/>
    <w:rsid w:val="002444C7"/>
    <w:rsid w:val="002453B6"/>
    <w:rsid w:val="00251844"/>
    <w:rsid w:val="00262638"/>
    <w:rsid w:val="00262786"/>
    <w:rsid w:val="00266F47"/>
    <w:rsid w:val="0027433B"/>
    <w:rsid w:val="00281286"/>
    <w:rsid w:val="002845B1"/>
    <w:rsid w:val="002940AB"/>
    <w:rsid w:val="002A3C5D"/>
    <w:rsid w:val="002A514C"/>
    <w:rsid w:val="002C63A3"/>
    <w:rsid w:val="002D2ED1"/>
    <w:rsid w:val="002E224B"/>
    <w:rsid w:val="002E26A6"/>
    <w:rsid w:val="002E2FF7"/>
    <w:rsid w:val="002F201C"/>
    <w:rsid w:val="002F43D1"/>
    <w:rsid w:val="003119DE"/>
    <w:rsid w:val="003135F8"/>
    <w:rsid w:val="003202A1"/>
    <w:rsid w:val="003210A2"/>
    <w:rsid w:val="00322D41"/>
    <w:rsid w:val="00331188"/>
    <w:rsid w:val="00355ED8"/>
    <w:rsid w:val="00361257"/>
    <w:rsid w:val="003631CB"/>
    <w:rsid w:val="00364F64"/>
    <w:rsid w:val="00365629"/>
    <w:rsid w:val="00365C65"/>
    <w:rsid w:val="003705AA"/>
    <w:rsid w:val="00373C4F"/>
    <w:rsid w:val="003972BA"/>
    <w:rsid w:val="003A21AB"/>
    <w:rsid w:val="003B0028"/>
    <w:rsid w:val="003C0B60"/>
    <w:rsid w:val="003C141F"/>
    <w:rsid w:val="003C156D"/>
    <w:rsid w:val="003D2C91"/>
    <w:rsid w:val="003F330A"/>
    <w:rsid w:val="00416A80"/>
    <w:rsid w:val="004236EC"/>
    <w:rsid w:val="00427C11"/>
    <w:rsid w:val="00427EE9"/>
    <w:rsid w:val="00432E05"/>
    <w:rsid w:val="004353D3"/>
    <w:rsid w:val="00437764"/>
    <w:rsid w:val="00437EB9"/>
    <w:rsid w:val="00437FBF"/>
    <w:rsid w:val="00444276"/>
    <w:rsid w:val="00464DDB"/>
    <w:rsid w:val="00471DBC"/>
    <w:rsid w:val="0047276E"/>
    <w:rsid w:val="0047398F"/>
    <w:rsid w:val="00474472"/>
    <w:rsid w:val="0048418F"/>
    <w:rsid w:val="0048522D"/>
    <w:rsid w:val="00490A4F"/>
    <w:rsid w:val="00495417"/>
    <w:rsid w:val="00496336"/>
    <w:rsid w:val="004B2FAA"/>
    <w:rsid w:val="004B6AE2"/>
    <w:rsid w:val="004C3287"/>
    <w:rsid w:val="004D1FE6"/>
    <w:rsid w:val="004F0BB5"/>
    <w:rsid w:val="004F76DB"/>
    <w:rsid w:val="005008CC"/>
    <w:rsid w:val="00501696"/>
    <w:rsid w:val="005017D2"/>
    <w:rsid w:val="0050273B"/>
    <w:rsid w:val="005107C1"/>
    <w:rsid w:val="00512A21"/>
    <w:rsid w:val="00513AC6"/>
    <w:rsid w:val="005213A1"/>
    <w:rsid w:val="00546C1C"/>
    <w:rsid w:val="00565F79"/>
    <w:rsid w:val="00565FB3"/>
    <w:rsid w:val="00573090"/>
    <w:rsid w:val="00582640"/>
    <w:rsid w:val="005834A0"/>
    <w:rsid w:val="00591865"/>
    <w:rsid w:val="00593E57"/>
    <w:rsid w:val="0059523A"/>
    <w:rsid w:val="005A2A41"/>
    <w:rsid w:val="005B4EB0"/>
    <w:rsid w:val="005C1E70"/>
    <w:rsid w:val="005D5F77"/>
    <w:rsid w:val="005E1AE3"/>
    <w:rsid w:val="005F3450"/>
    <w:rsid w:val="00617EBE"/>
    <w:rsid w:val="0062488E"/>
    <w:rsid w:val="00630011"/>
    <w:rsid w:val="006307F0"/>
    <w:rsid w:val="00644E95"/>
    <w:rsid w:val="00661E85"/>
    <w:rsid w:val="006741CB"/>
    <w:rsid w:val="00685BE1"/>
    <w:rsid w:val="006A016C"/>
    <w:rsid w:val="006A5588"/>
    <w:rsid w:val="006B0BE3"/>
    <w:rsid w:val="006C0B32"/>
    <w:rsid w:val="006C0BF1"/>
    <w:rsid w:val="006D2D73"/>
    <w:rsid w:val="006D64EC"/>
    <w:rsid w:val="006D78DF"/>
    <w:rsid w:val="006E55D8"/>
    <w:rsid w:val="00703093"/>
    <w:rsid w:val="007067ED"/>
    <w:rsid w:val="00710333"/>
    <w:rsid w:val="00711F07"/>
    <w:rsid w:val="007149A5"/>
    <w:rsid w:val="0073457D"/>
    <w:rsid w:val="00734EB9"/>
    <w:rsid w:val="00741184"/>
    <w:rsid w:val="007416C3"/>
    <w:rsid w:val="00746826"/>
    <w:rsid w:val="00746E5C"/>
    <w:rsid w:val="00755380"/>
    <w:rsid w:val="007642B3"/>
    <w:rsid w:val="00771053"/>
    <w:rsid w:val="00781A6F"/>
    <w:rsid w:val="00781FE5"/>
    <w:rsid w:val="00782E6F"/>
    <w:rsid w:val="00795339"/>
    <w:rsid w:val="007A1290"/>
    <w:rsid w:val="007A13D7"/>
    <w:rsid w:val="007A13F3"/>
    <w:rsid w:val="007C3B6D"/>
    <w:rsid w:val="007C49B5"/>
    <w:rsid w:val="007D1CA5"/>
    <w:rsid w:val="007E482F"/>
    <w:rsid w:val="007E4C91"/>
    <w:rsid w:val="007E6673"/>
    <w:rsid w:val="007F4EB2"/>
    <w:rsid w:val="008065DD"/>
    <w:rsid w:val="00806A32"/>
    <w:rsid w:val="00806AFE"/>
    <w:rsid w:val="008201B8"/>
    <w:rsid w:val="0082224D"/>
    <w:rsid w:val="008222C3"/>
    <w:rsid w:val="00826B80"/>
    <w:rsid w:val="0083600E"/>
    <w:rsid w:val="00842474"/>
    <w:rsid w:val="00843CEE"/>
    <w:rsid w:val="00845F19"/>
    <w:rsid w:val="00850371"/>
    <w:rsid w:val="00850B3E"/>
    <w:rsid w:val="00852E4C"/>
    <w:rsid w:val="00852FFE"/>
    <w:rsid w:val="00855394"/>
    <w:rsid w:val="008631BC"/>
    <w:rsid w:val="00881992"/>
    <w:rsid w:val="008841C1"/>
    <w:rsid w:val="008A5878"/>
    <w:rsid w:val="008B27B6"/>
    <w:rsid w:val="008B3A3D"/>
    <w:rsid w:val="008B4378"/>
    <w:rsid w:val="008B695B"/>
    <w:rsid w:val="008D18CE"/>
    <w:rsid w:val="008D1BF8"/>
    <w:rsid w:val="008D1FA6"/>
    <w:rsid w:val="008D454E"/>
    <w:rsid w:val="008E0E9E"/>
    <w:rsid w:val="008E6E63"/>
    <w:rsid w:val="00902209"/>
    <w:rsid w:val="00915546"/>
    <w:rsid w:val="00920446"/>
    <w:rsid w:val="00925C86"/>
    <w:rsid w:val="00943EA7"/>
    <w:rsid w:val="009549F4"/>
    <w:rsid w:val="00956114"/>
    <w:rsid w:val="009565B2"/>
    <w:rsid w:val="00962E03"/>
    <w:rsid w:val="00963F6C"/>
    <w:rsid w:val="00974195"/>
    <w:rsid w:val="00975711"/>
    <w:rsid w:val="00986208"/>
    <w:rsid w:val="00995C34"/>
    <w:rsid w:val="009A0A7E"/>
    <w:rsid w:val="009A4580"/>
    <w:rsid w:val="009A79A4"/>
    <w:rsid w:val="009B2193"/>
    <w:rsid w:val="009C1CF7"/>
    <w:rsid w:val="009D072B"/>
    <w:rsid w:val="009D13DC"/>
    <w:rsid w:val="009D1C1B"/>
    <w:rsid w:val="009E04D7"/>
    <w:rsid w:val="009E3181"/>
    <w:rsid w:val="009F4D5F"/>
    <w:rsid w:val="009F62B0"/>
    <w:rsid w:val="00A07A6F"/>
    <w:rsid w:val="00A07B75"/>
    <w:rsid w:val="00A364D1"/>
    <w:rsid w:val="00A47CB6"/>
    <w:rsid w:val="00A52B4F"/>
    <w:rsid w:val="00A7282B"/>
    <w:rsid w:val="00A84ACC"/>
    <w:rsid w:val="00A9269E"/>
    <w:rsid w:val="00A92EF8"/>
    <w:rsid w:val="00A93F0E"/>
    <w:rsid w:val="00AA5284"/>
    <w:rsid w:val="00AA7716"/>
    <w:rsid w:val="00AB067D"/>
    <w:rsid w:val="00AB2C6D"/>
    <w:rsid w:val="00AD3A20"/>
    <w:rsid w:val="00AD40D8"/>
    <w:rsid w:val="00AD53D8"/>
    <w:rsid w:val="00AD7AAE"/>
    <w:rsid w:val="00AE2BA8"/>
    <w:rsid w:val="00AF478A"/>
    <w:rsid w:val="00AF64D3"/>
    <w:rsid w:val="00AF70FA"/>
    <w:rsid w:val="00B03F8D"/>
    <w:rsid w:val="00B22B61"/>
    <w:rsid w:val="00B333E4"/>
    <w:rsid w:val="00B400A4"/>
    <w:rsid w:val="00B401BB"/>
    <w:rsid w:val="00B62706"/>
    <w:rsid w:val="00B65482"/>
    <w:rsid w:val="00B67F10"/>
    <w:rsid w:val="00B76E70"/>
    <w:rsid w:val="00B92A4A"/>
    <w:rsid w:val="00B944D9"/>
    <w:rsid w:val="00B94667"/>
    <w:rsid w:val="00B974FE"/>
    <w:rsid w:val="00BA6EB5"/>
    <w:rsid w:val="00BB1C71"/>
    <w:rsid w:val="00BB2A84"/>
    <w:rsid w:val="00BB39CB"/>
    <w:rsid w:val="00BD2D74"/>
    <w:rsid w:val="00BE35B3"/>
    <w:rsid w:val="00C00410"/>
    <w:rsid w:val="00C065C5"/>
    <w:rsid w:val="00C12AB1"/>
    <w:rsid w:val="00C21E05"/>
    <w:rsid w:val="00C2286B"/>
    <w:rsid w:val="00C26E0C"/>
    <w:rsid w:val="00C300DA"/>
    <w:rsid w:val="00C309CF"/>
    <w:rsid w:val="00C34E2C"/>
    <w:rsid w:val="00C372A6"/>
    <w:rsid w:val="00C55B78"/>
    <w:rsid w:val="00C74DAA"/>
    <w:rsid w:val="00C75526"/>
    <w:rsid w:val="00CA54EA"/>
    <w:rsid w:val="00CA603F"/>
    <w:rsid w:val="00CB4603"/>
    <w:rsid w:val="00CB598B"/>
    <w:rsid w:val="00CC2123"/>
    <w:rsid w:val="00CD1050"/>
    <w:rsid w:val="00CD201F"/>
    <w:rsid w:val="00CE3FCD"/>
    <w:rsid w:val="00CE69BC"/>
    <w:rsid w:val="00D05CA1"/>
    <w:rsid w:val="00D1143F"/>
    <w:rsid w:val="00D14B83"/>
    <w:rsid w:val="00D17052"/>
    <w:rsid w:val="00D23A4A"/>
    <w:rsid w:val="00D23E6B"/>
    <w:rsid w:val="00D323C1"/>
    <w:rsid w:val="00D37735"/>
    <w:rsid w:val="00D45D3A"/>
    <w:rsid w:val="00D54DCE"/>
    <w:rsid w:val="00D57C60"/>
    <w:rsid w:val="00D600A7"/>
    <w:rsid w:val="00D65A2C"/>
    <w:rsid w:val="00D84206"/>
    <w:rsid w:val="00D86950"/>
    <w:rsid w:val="00D9729C"/>
    <w:rsid w:val="00DA3885"/>
    <w:rsid w:val="00DA6881"/>
    <w:rsid w:val="00DA7BC2"/>
    <w:rsid w:val="00DA7D21"/>
    <w:rsid w:val="00DB0B89"/>
    <w:rsid w:val="00DB2884"/>
    <w:rsid w:val="00DB58FF"/>
    <w:rsid w:val="00DC6258"/>
    <w:rsid w:val="00DD10E7"/>
    <w:rsid w:val="00DD5676"/>
    <w:rsid w:val="00DD5E85"/>
    <w:rsid w:val="00DE5E8C"/>
    <w:rsid w:val="00E00F52"/>
    <w:rsid w:val="00E15759"/>
    <w:rsid w:val="00E15842"/>
    <w:rsid w:val="00E16145"/>
    <w:rsid w:val="00E178EE"/>
    <w:rsid w:val="00E204CF"/>
    <w:rsid w:val="00E34150"/>
    <w:rsid w:val="00E50497"/>
    <w:rsid w:val="00E562BD"/>
    <w:rsid w:val="00E6717E"/>
    <w:rsid w:val="00E73FBC"/>
    <w:rsid w:val="00E81BC9"/>
    <w:rsid w:val="00E9006B"/>
    <w:rsid w:val="00E9167D"/>
    <w:rsid w:val="00E92AA8"/>
    <w:rsid w:val="00EA0B19"/>
    <w:rsid w:val="00EA773B"/>
    <w:rsid w:val="00EB082D"/>
    <w:rsid w:val="00EC48BA"/>
    <w:rsid w:val="00ED102D"/>
    <w:rsid w:val="00ED6445"/>
    <w:rsid w:val="00EE5D6D"/>
    <w:rsid w:val="00EF2D5B"/>
    <w:rsid w:val="00F162D1"/>
    <w:rsid w:val="00F17D26"/>
    <w:rsid w:val="00F17F8E"/>
    <w:rsid w:val="00F22B0F"/>
    <w:rsid w:val="00F23E1D"/>
    <w:rsid w:val="00F33508"/>
    <w:rsid w:val="00F36F9F"/>
    <w:rsid w:val="00F41FC2"/>
    <w:rsid w:val="00F42019"/>
    <w:rsid w:val="00F579EF"/>
    <w:rsid w:val="00F57D1E"/>
    <w:rsid w:val="00F66845"/>
    <w:rsid w:val="00F77F1E"/>
    <w:rsid w:val="00F860FC"/>
    <w:rsid w:val="00F96AB3"/>
    <w:rsid w:val="00FA7ABE"/>
    <w:rsid w:val="00FD0264"/>
    <w:rsid w:val="00FE01B9"/>
    <w:rsid w:val="00FE322E"/>
    <w:rsid w:val="00FF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80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826B80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6B80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826B80"/>
    <w:pPr>
      <w:jc w:val="center"/>
    </w:pPr>
    <w:rPr>
      <w:sz w:val="28"/>
    </w:rPr>
  </w:style>
  <w:style w:type="paragraph" w:styleId="BodyTextIndent">
    <w:name w:val="Body Text Indent"/>
    <w:basedOn w:val="Normal"/>
    <w:rsid w:val="00826B80"/>
    <w:pPr>
      <w:tabs>
        <w:tab w:val="left" w:pos="1080"/>
        <w:tab w:val="left" w:pos="1680"/>
      </w:tabs>
      <w:ind w:left="1080"/>
      <w:jc w:val="both"/>
    </w:pPr>
  </w:style>
  <w:style w:type="paragraph" w:styleId="Header">
    <w:name w:val="header"/>
    <w:basedOn w:val="Normal"/>
    <w:rsid w:val="00223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A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3A39"/>
  </w:style>
  <w:style w:type="paragraph" w:styleId="BalloonText">
    <w:name w:val="Balloon Text"/>
    <w:basedOn w:val="Normal"/>
    <w:semiHidden/>
    <w:rsid w:val="006307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371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31188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31188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331188"/>
    <w:rPr>
      <w:vertAlign w:val="superscript"/>
    </w:rPr>
  </w:style>
  <w:style w:type="character" w:styleId="Hyperlink">
    <w:name w:val="Hyperlink"/>
    <w:uiPriority w:val="99"/>
    <w:unhideWhenUsed/>
    <w:rsid w:val="00F96AB3"/>
    <w:rPr>
      <w:color w:val="0000FF"/>
      <w:u w:val="single"/>
    </w:rPr>
  </w:style>
  <w:style w:type="paragraph" w:customStyle="1" w:styleId="Default">
    <w:name w:val="Default"/>
    <w:rsid w:val="00C372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5581-4EDA-4733-A6EA-826C0781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2288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10 16 Meeting Board with posting.docx (00715073).DOCX</vt:lpstr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10 16 Meeting Board with posting.docx (00715073).DOCX</dc:title>
  <dc:subject>00715073;1</dc:subject>
  <dc:creator>Bluebonnet GCD</dc:creator>
  <dc:description>DO NOT STAMP</dc:description>
  <cp:lastModifiedBy>tproffitt</cp:lastModifiedBy>
  <cp:revision>4</cp:revision>
  <cp:lastPrinted>2016-02-02T20:26:00Z</cp:lastPrinted>
  <dcterms:created xsi:type="dcterms:W3CDTF">2017-01-12T21:03:00Z</dcterms:created>
  <dcterms:modified xsi:type="dcterms:W3CDTF">2017-01-12T21:10:00Z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AFAAoxs+2MlF+wQuAA9ZKIiWNJn4mrQxWzUSYS53iQ9yHDaEFTFIRzV7xvdOwd9YN726Y58AUGVBbLS8
ArLYpuQuc+1IaDrA1ge9gMZOU/jfQqTpMVpzdIY1ZLdjWMrfVbkgGbtCRRTmxeG8ArLYpuQuc+1I
aDrA1ge9gMZOU/jfQqTpMVpzdIY1ZPUarxaxWC/wYl0RSamfXWe+tcXbcyaRQDtw1UOav+A2eKsX
blwXSQtOjQzZw7mOd</vt:lpwstr>
  </property>
  <property fmtid="{D5CDD505-2E9C-101B-9397-08002B2CF9AE}" pid="3" name="MAIL_MSG_ID2">
    <vt:lpwstr>IxE2ObtGGYO/ENKvB91aSSD084rW9TNbbQchuSRNSJPvB376nJpZdxGfQIc
DKUpFg==</vt:lpwstr>
  </property>
  <property fmtid="{D5CDD505-2E9C-101B-9397-08002B2CF9AE}" pid="4" name="RESPONSE_SENDER_NAME">
    <vt:lpwstr>sAAAb0xRtPDW5UuAeSqeC3Xuf0Upnjsy7rfVgMtd467u0oo=</vt:lpwstr>
  </property>
  <property fmtid="{D5CDD505-2E9C-101B-9397-08002B2CF9AE}" pid="5" name="EMAIL_OWNER_ADDRESS">
    <vt:lpwstr>4AAAMz5NUQ6P8J/DvhS/A6jXThk1FjLq4F6elAZjtCyFl1HYB/HoHF0y1Q==</vt:lpwstr>
  </property>
</Properties>
</file>